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81" w:rsidRPr="00C76841" w:rsidRDefault="00091FF9" w:rsidP="000E5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AA" w:rsidRPr="00866B74">
        <w:rPr>
          <w:rFonts w:ascii="Times New Roman" w:hAnsi="Times New Roman" w:cs="Times New Roman"/>
          <w:b/>
          <w:sz w:val="28"/>
          <w:szCs w:val="28"/>
        </w:rPr>
        <w:t>16</w:t>
      </w:r>
      <w:r w:rsidR="00851FA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</w:t>
      </w:r>
      <w:r w:rsidR="001C519B">
        <w:rPr>
          <w:rFonts w:ascii="Times New Roman" w:hAnsi="Times New Roman" w:cs="Times New Roman"/>
          <w:b/>
          <w:sz w:val="28"/>
          <w:szCs w:val="28"/>
        </w:rPr>
        <w:t>3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Pr="004521DF" w:rsidRDefault="00842FEE" w:rsidP="000E50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FEE" w:rsidRDefault="00851FAA" w:rsidP="000E50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B7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</w:t>
      </w:r>
      <w:r w:rsidR="001C519B">
        <w:rPr>
          <w:rFonts w:ascii="Times New Roman" w:hAnsi="Times New Roman" w:cs="Times New Roman"/>
          <w:sz w:val="28"/>
          <w:szCs w:val="28"/>
        </w:rPr>
        <w:t>3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4521DF" w:rsidRDefault="00664217" w:rsidP="000E506C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E78BF" w:rsidRPr="0026149E" w:rsidRDefault="00FD53A8" w:rsidP="000E50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>омиссии был</w:t>
      </w:r>
      <w:r w:rsidR="002952BC">
        <w:rPr>
          <w:rFonts w:ascii="Times New Roman" w:hAnsi="Times New Roman" w:cs="Times New Roman"/>
          <w:b/>
          <w:sz w:val="28"/>
          <w:szCs w:val="28"/>
        </w:rPr>
        <w:t>и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1C519B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809B5" w:rsidRPr="000E506C" w:rsidRDefault="005809B5" w:rsidP="00851FAA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51FAA" w:rsidRPr="00851FAA" w:rsidRDefault="00851FAA" w:rsidP="00851FA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851FAA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FAA">
        <w:rPr>
          <w:rFonts w:ascii="Times New Roman" w:hAnsi="Times New Roman" w:cs="Times New Roman"/>
          <w:sz w:val="28"/>
          <w:szCs w:val="28"/>
        </w:rPr>
        <w:t xml:space="preserve"> направленного руководителем </w:t>
      </w:r>
      <w:proofErr w:type="spellStart"/>
      <w:r w:rsidRPr="00851FA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851FAA">
        <w:rPr>
          <w:rFonts w:ascii="Times New Roman" w:hAnsi="Times New Roman" w:cs="Times New Roman"/>
          <w:sz w:val="28"/>
          <w:szCs w:val="28"/>
        </w:rPr>
        <w:t xml:space="preserve"> доклада о проведенном Анализе достоверности и полноты Сведений о доходах, расходах, об имуществе и обязательствах имущественного характера за 2020-2022 годы, представленных федеральн</w:t>
      </w:r>
      <w:bookmarkStart w:id="0" w:name="_GoBack"/>
      <w:bookmarkEnd w:id="0"/>
      <w:r w:rsidRPr="00851FAA">
        <w:rPr>
          <w:rFonts w:ascii="Times New Roman" w:hAnsi="Times New Roman" w:cs="Times New Roman"/>
          <w:sz w:val="28"/>
          <w:szCs w:val="28"/>
        </w:rPr>
        <w:t xml:space="preserve">ыми государственными гражданскими служащими Территориального органа Федеральной службы государственной статистики по Кировской области за 2020-2022 годы на заседании комиссии по соблюдению требований к служебному поведению государственных гражданских служащих </w:t>
      </w:r>
      <w:proofErr w:type="spellStart"/>
      <w:r w:rsidRPr="00851FA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851FA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соответственно – Доклад, Анализ, Сведения о доходах (или сведения), гражданские служащие, </w:t>
      </w:r>
      <w:proofErr w:type="spellStart"/>
      <w:r w:rsidRPr="00851FAA">
        <w:rPr>
          <w:rFonts w:ascii="Times New Roman" w:hAnsi="Times New Roman" w:cs="Times New Roman"/>
          <w:sz w:val="28"/>
          <w:szCs w:val="28"/>
        </w:rPr>
        <w:t>Кировстат</w:t>
      </w:r>
      <w:proofErr w:type="spellEnd"/>
      <w:r w:rsidRPr="00851FAA">
        <w:rPr>
          <w:rFonts w:ascii="Times New Roman" w:hAnsi="Times New Roman" w:cs="Times New Roman"/>
          <w:sz w:val="28"/>
          <w:szCs w:val="28"/>
        </w:rPr>
        <w:t>, Комиссия).</w:t>
      </w:r>
    </w:p>
    <w:p w:rsidR="005809B5" w:rsidRDefault="005809B5" w:rsidP="00851FAA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851FAA" w:rsidRPr="005809B5" w:rsidRDefault="00851FAA" w:rsidP="00851FAA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757A2" w:rsidRDefault="00FD53A8" w:rsidP="001C5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омисси</w:t>
      </w:r>
      <w:r w:rsidR="0026149E">
        <w:rPr>
          <w:rFonts w:ascii="Times New Roman" w:hAnsi="Times New Roman" w:cs="Times New Roman"/>
          <w:b/>
          <w:sz w:val="28"/>
          <w:szCs w:val="28"/>
        </w:rPr>
        <w:t>ей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49E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решени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я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1C519B" w:rsidRPr="001C519B" w:rsidRDefault="001C519B" w:rsidP="001C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AA" w:rsidRPr="00851FAA" w:rsidRDefault="00851FAA" w:rsidP="00851FAA">
      <w:pPr>
        <w:pStyle w:val="a3"/>
        <w:numPr>
          <w:ilvl w:val="1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1FAA">
        <w:rPr>
          <w:rFonts w:ascii="Times New Roman" w:hAnsi="Times New Roman" w:cs="Times New Roman"/>
          <w:sz w:val="28"/>
          <w:szCs w:val="28"/>
        </w:rPr>
        <w:t>Признать, что Сведения о доходах за отчетный период с</w:t>
      </w:r>
      <w:r w:rsidRPr="00851FAA">
        <w:rPr>
          <w:rFonts w:ascii="Times New Roman" w:hAnsi="Times New Roman" w:cs="Times New Roman"/>
          <w:sz w:val="28"/>
          <w:szCs w:val="28"/>
        </w:rPr>
        <w:br/>
        <w:t xml:space="preserve">1 января 2022 г. по 31 декабря 2022 г., представленные гражданскими служащими </w:t>
      </w:r>
      <w:proofErr w:type="spellStart"/>
      <w:r w:rsidRPr="00851FA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851FAA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Сведений о доходах являются достоверными и полными. В действиях гражданских служащих отсутствуют признаки коррупционного правонарушения.</w:t>
      </w:r>
    </w:p>
    <w:p w:rsidR="00851FAA" w:rsidRDefault="00851FAA" w:rsidP="00851FAA">
      <w:pPr>
        <w:pStyle w:val="a4"/>
        <w:numPr>
          <w:ilvl w:val="1"/>
          <w:numId w:val="13"/>
        </w:numPr>
        <w:ind w:left="0" w:firstLine="709"/>
        <w:rPr>
          <w:rFonts w:eastAsiaTheme="minorHAnsi"/>
          <w:color w:val="000000"/>
          <w:sz w:val="28"/>
          <w:szCs w:val="28"/>
          <w:lang w:eastAsia="en-US"/>
        </w:rPr>
      </w:pPr>
      <w:r w:rsidRPr="00851FAA">
        <w:rPr>
          <w:sz w:val="28"/>
          <w:szCs w:val="28"/>
        </w:rPr>
        <w:t xml:space="preserve">Не применять мер юридической ответственности к </w:t>
      </w:r>
      <w:r>
        <w:rPr>
          <w:sz w:val="28"/>
          <w:szCs w:val="28"/>
        </w:rPr>
        <w:t xml:space="preserve">гражданским служащим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>,</w:t>
      </w:r>
      <w:r w:rsidRPr="00851FAA">
        <w:rPr>
          <w:sz w:val="28"/>
          <w:szCs w:val="28"/>
        </w:rPr>
        <w:t xml:space="preserve"> провести с </w:t>
      </w:r>
      <w:r>
        <w:rPr>
          <w:sz w:val="28"/>
          <w:szCs w:val="28"/>
        </w:rPr>
        <w:t>ними</w:t>
      </w:r>
      <w:r w:rsidRPr="00851FAA">
        <w:rPr>
          <w:sz w:val="28"/>
          <w:szCs w:val="28"/>
        </w:rPr>
        <w:t xml:space="preserve"> разъяснительную беседу о более внимательном отношении к заполнению Справок о доходах в дальнейшем</w:t>
      </w:r>
      <w:r>
        <w:rPr>
          <w:sz w:val="28"/>
          <w:szCs w:val="28"/>
        </w:rPr>
        <w:t>.</w:t>
      </w:r>
      <w:r w:rsidRPr="002952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51FAA" w:rsidRDefault="002952BC" w:rsidP="00851FA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952BC">
        <w:rPr>
          <w:sz w:val="28"/>
          <w:szCs w:val="28"/>
        </w:rPr>
        <w:lastRenderedPageBreak/>
        <w:t xml:space="preserve">(Ключевые детали: </w:t>
      </w:r>
      <w:r w:rsidR="00851FAA">
        <w:rPr>
          <w:sz w:val="28"/>
          <w:szCs w:val="28"/>
        </w:rPr>
        <w:t xml:space="preserve">в результате проведенного Анализа (на основании Доклада) выявлены признаки предоставления 4 гражданскими служащими </w:t>
      </w:r>
      <w:proofErr w:type="spellStart"/>
      <w:r w:rsidR="00851FAA">
        <w:rPr>
          <w:sz w:val="28"/>
          <w:szCs w:val="28"/>
        </w:rPr>
        <w:t>Кировстата</w:t>
      </w:r>
      <w:proofErr w:type="spellEnd"/>
      <w:r w:rsidR="00851FAA">
        <w:rPr>
          <w:sz w:val="28"/>
          <w:szCs w:val="28"/>
        </w:rPr>
        <w:t xml:space="preserve"> неполных сведений, что послужило поводом направления материалов для рассмотрения на Комиссии.</w:t>
      </w:r>
    </w:p>
    <w:p w:rsidR="00851FAA" w:rsidRPr="00241615" w:rsidRDefault="00851FAA" w:rsidP="00851FA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41615">
        <w:rPr>
          <w:sz w:val="28"/>
          <w:szCs w:val="28"/>
        </w:rPr>
        <w:t xml:space="preserve">Комиссией были проанализированы указанные в Докладе доводы и </w:t>
      </w:r>
      <w:r w:rsidR="00241615">
        <w:rPr>
          <w:sz w:val="28"/>
          <w:szCs w:val="28"/>
        </w:rPr>
        <w:t>н</w:t>
      </w:r>
      <w:r w:rsidRPr="00241615">
        <w:rPr>
          <w:sz w:val="28"/>
          <w:szCs w:val="28"/>
        </w:rPr>
        <w:t xml:space="preserve">а основании изложенного </w:t>
      </w:r>
      <w:r w:rsidR="00241615" w:rsidRPr="00241615">
        <w:rPr>
          <w:sz w:val="28"/>
          <w:szCs w:val="28"/>
        </w:rPr>
        <w:t xml:space="preserve">в протоколе заседания Комиссии </w:t>
      </w:r>
      <w:r w:rsidR="00241615">
        <w:rPr>
          <w:spacing w:val="-4"/>
          <w:sz w:val="28"/>
          <w:szCs w:val="28"/>
        </w:rPr>
        <w:t>расценивать</w:t>
      </w:r>
      <w:r w:rsidR="00241615" w:rsidRPr="00241615">
        <w:rPr>
          <w:spacing w:val="-4"/>
          <w:sz w:val="28"/>
          <w:szCs w:val="28"/>
        </w:rPr>
        <w:t xml:space="preserve"> допущенные гражданскими служащими </w:t>
      </w:r>
      <w:proofErr w:type="spellStart"/>
      <w:r w:rsidR="00241615" w:rsidRPr="00241615">
        <w:rPr>
          <w:spacing w:val="-4"/>
          <w:sz w:val="28"/>
          <w:szCs w:val="28"/>
        </w:rPr>
        <w:t>Кировстата</w:t>
      </w:r>
      <w:proofErr w:type="spellEnd"/>
      <w:r w:rsidR="00241615" w:rsidRPr="00241615">
        <w:rPr>
          <w:spacing w:val="-4"/>
          <w:sz w:val="28"/>
          <w:szCs w:val="28"/>
        </w:rPr>
        <w:t xml:space="preserve"> проступки, </w:t>
      </w:r>
      <w:r w:rsidRPr="00241615">
        <w:rPr>
          <w:spacing w:val="-4"/>
          <w:sz w:val="28"/>
          <w:szCs w:val="28"/>
        </w:rPr>
        <w:t>как несущественный проступок</w:t>
      </w:r>
      <w:r w:rsidRPr="00241615">
        <w:rPr>
          <w:sz w:val="28"/>
          <w:szCs w:val="28"/>
        </w:rPr>
        <w:t xml:space="preserve">, </w:t>
      </w:r>
      <w:r w:rsidRPr="00241615">
        <w:rPr>
          <w:rStyle w:val="FontStyle33"/>
        </w:rPr>
        <w:t>не влекущий применение взыскания</w:t>
      </w:r>
      <w:r w:rsidRPr="00241615">
        <w:rPr>
          <w:sz w:val="28"/>
          <w:szCs w:val="28"/>
        </w:rPr>
        <w:t xml:space="preserve">, мер юридической ответственности </w:t>
      </w:r>
      <w:r w:rsidR="00241615" w:rsidRPr="00241615">
        <w:rPr>
          <w:sz w:val="28"/>
          <w:szCs w:val="28"/>
        </w:rPr>
        <w:t>гражданским служащим</w:t>
      </w:r>
      <w:r w:rsidRPr="00241615">
        <w:rPr>
          <w:sz w:val="28"/>
          <w:szCs w:val="28"/>
        </w:rPr>
        <w:t xml:space="preserve"> не применять, провести с гражданским</w:t>
      </w:r>
      <w:r w:rsidR="00241615">
        <w:rPr>
          <w:sz w:val="28"/>
          <w:szCs w:val="28"/>
        </w:rPr>
        <w:t>и</w:t>
      </w:r>
      <w:r w:rsidRPr="00241615">
        <w:rPr>
          <w:sz w:val="28"/>
          <w:szCs w:val="28"/>
        </w:rPr>
        <w:t xml:space="preserve"> служащим</w:t>
      </w:r>
      <w:r w:rsidR="00241615">
        <w:rPr>
          <w:sz w:val="28"/>
          <w:szCs w:val="28"/>
        </w:rPr>
        <w:t>и</w:t>
      </w:r>
      <w:r w:rsidRPr="00241615">
        <w:rPr>
          <w:sz w:val="28"/>
          <w:szCs w:val="28"/>
        </w:rPr>
        <w:t xml:space="preserve"> разъяснительную беседу</w:t>
      </w:r>
      <w:r w:rsidR="00241615">
        <w:rPr>
          <w:sz w:val="28"/>
          <w:szCs w:val="28"/>
        </w:rPr>
        <w:t>).</w:t>
      </w:r>
    </w:p>
    <w:p w:rsidR="002952BC" w:rsidRDefault="002952BC" w:rsidP="00851FAA">
      <w:pPr>
        <w:pStyle w:val="a4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51338B" w:rsidRDefault="0051338B" w:rsidP="002952BC">
      <w:pPr>
        <w:pStyle w:val="a4"/>
        <w:spacing w:line="240" w:lineRule="auto"/>
        <w:ind w:firstLine="709"/>
        <w:rPr>
          <w:sz w:val="28"/>
          <w:szCs w:val="28"/>
        </w:rPr>
      </w:pPr>
    </w:p>
    <w:p w:rsidR="0051338B" w:rsidRDefault="0051338B" w:rsidP="0051338B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757A2" w:rsidRDefault="005757A2" w:rsidP="00575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7A2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9B7"/>
    <w:multiLevelType w:val="multilevel"/>
    <w:tmpl w:val="FED24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EB3C6F"/>
    <w:multiLevelType w:val="multilevel"/>
    <w:tmpl w:val="5D2E00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760779D"/>
    <w:multiLevelType w:val="multilevel"/>
    <w:tmpl w:val="0D8AA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8F77FFC"/>
    <w:multiLevelType w:val="hybridMultilevel"/>
    <w:tmpl w:val="51B64C8A"/>
    <w:lvl w:ilvl="0" w:tplc="F018817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63058E7"/>
    <w:multiLevelType w:val="multilevel"/>
    <w:tmpl w:val="D62CF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3827BD9"/>
    <w:multiLevelType w:val="multilevel"/>
    <w:tmpl w:val="BA1E9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0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1">
    <w:nsid w:val="758D6468"/>
    <w:multiLevelType w:val="hybridMultilevel"/>
    <w:tmpl w:val="DBE45912"/>
    <w:lvl w:ilvl="0" w:tplc="180861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E348F"/>
    <w:rsid w:val="000E506C"/>
    <w:rsid w:val="000F6887"/>
    <w:rsid w:val="0012203F"/>
    <w:rsid w:val="00142295"/>
    <w:rsid w:val="001A53C0"/>
    <w:rsid w:val="001A5688"/>
    <w:rsid w:val="001B2C16"/>
    <w:rsid w:val="001C519B"/>
    <w:rsid w:val="001E1A22"/>
    <w:rsid w:val="001F21B8"/>
    <w:rsid w:val="002173FF"/>
    <w:rsid w:val="00224B21"/>
    <w:rsid w:val="00241615"/>
    <w:rsid w:val="00253D5D"/>
    <w:rsid w:val="0026149E"/>
    <w:rsid w:val="002952BC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3D30AD"/>
    <w:rsid w:val="004521DF"/>
    <w:rsid w:val="0047331D"/>
    <w:rsid w:val="004E4371"/>
    <w:rsid w:val="004E5002"/>
    <w:rsid w:val="004F352D"/>
    <w:rsid w:val="0051338B"/>
    <w:rsid w:val="00571848"/>
    <w:rsid w:val="005757A2"/>
    <w:rsid w:val="005809B5"/>
    <w:rsid w:val="005971DF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1FAA"/>
    <w:rsid w:val="00855501"/>
    <w:rsid w:val="00866B74"/>
    <w:rsid w:val="008759F1"/>
    <w:rsid w:val="008A14AD"/>
    <w:rsid w:val="008D2229"/>
    <w:rsid w:val="00907F55"/>
    <w:rsid w:val="00923B45"/>
    <w:rsid w:val="00940BD3"/>
    <w:rsid w:val="0094199C"/>
    <w:rsid w:val="00954366"/>
    <w:rsid w:val="00A263E5"/>
    <w:rsid w:val="00A4460F"/>
    <w:rsid w:val="00A602CD"/>
    <w:rsid w:val="00A64D70"/>
    <w:rsid w:val="00A8110C"/>
    <w:rsid w:val="00A8265C"/>
    <w:rsid w:val="00A85283"/>
    <w:rsid w:val="00A97BDC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A4118"/>
    <w:rsid w:val="00CC7BBB"/>
    <w:rsid w:val="00CE6CE9"/>
    <w:rsid w:val="00CF3CF4"/>
    <w:rsid w:val="00D044C1"/>
    <w:rsid w:val="00D052D7"/>
    <w:rsid w:val="00D46295"/>
    <w:rsid w:val="00D913F1"/>
    <w:rsid w:val="00D97F83"/>
    <w:rsid w:val="00DA5360"/>
    <w:rsid w:val="00DB79B7"/>
    <w:rsid w:val="00E06081"/>
    <w:rsid w:val="00E1129A"/>
    <w:rsid w:val="00E37E9F"/>
    <w:rsid w:val="00EB593B"/>
    <w:rsid w:val="00F00056"/>
    <w:rsid w:val="00F0086F"/>
    <w:rsid w:val="00F35FCC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0E506C"/>
    <w:pPr>
      <w:widowControl w:val="0"/>
      <w:autoSpaceDE w:val="0"/>
      <w:autoSpaceDN w:val="0"/>
      <w:adjustRightInd w:val="0"/>
      <w:spacing w:line="346" w:lineRule="exact"/>
      <w:ind w:left="0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E50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E506C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952BC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uiPriority w:val="99"/>
    <w:rsid w:val="00851FA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0E506C"/>
    <w:pPr>
      <w:widowControl w:val="0"/>
      <w:autoSpaceDE w:val="0"/>
      <w:autoSpaceDN w:val="0"/>
      <w:adjustRightInd w:val="0"/>
      <w:spacing w:line="346" w:lineRule="exact"/>
      <w:ind w:left="0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E506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E506C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952BC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uiPriority w:val="99"/>
    <w:rsid w:val="00851FA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us274</dc:creator>
  <cp:lastModifiedBy>Богданова Елена Сергеевна</cp:lastModifiedBy>
  <cp:revision>3</cp:revision>
  <cp:lastPrinted>2015-03-24T05:05:00Z</cp:lastPrinted>
  <dcterms:created xsi:type="dcterms:W3CDTF">2023-12-11T08:16:00Z</dcterms:created>
  <dcterms:modified xsi:type="dcterms:W3CDTF">2023-12-11T09:51:00Z</dcterms:modified>
</cp:coreProperties>
</file>